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4E" w:rsidRDefault="008B7A4E" w:rsidP="00832F9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E" w:rsidRDefault="008B7A4E" w:rsidP="00832F9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32F93" w:rsidRPr="00832F93" w:rsidRDefault="00832F93" w:rsidP="00832F9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338A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1.П</w:t>
      </w:r>
      <w:r w:rsidR="008A41C6">
        <w:rPr>
          <w:rFonts w:ascii="Times New Roman" w:hAnsi="Times New Roman" w:cs="Times New Roman"/>
          <w:b/>
          <w:bCs/>
          <w:sz w:val="28"/>
          <w:szCs w:val="28"/>
        </w:rPr>
        <w:t>АСПОРТ ПРОГРАММЫ ПРАКТИКИ ………</w:t>
      </w:r>
      <w:r w:rsidR="00423800">
        <w:rPr>
          <w:rFonts w:ascii="Times New Roman" w:hAnsi="Times New Roman" w:cs="Times New Roman"/>
          <w:b/>
          <w:bCs/>
          <w:sz w:val="28"/>
          <w:szCs w:val="28"/>
        </w:rPr>
        <w:t>……………..2</w:t>
      </w:r>
    </w:p>
    <w:p w:rsidR="008A41C6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41C6">
        <w:rPr>
          <w:rFonts w:ascii="Times New Roman" w:hAnsi="Times New Roman" w:cs="Times New Roman"/>
          <w:b/>
          <w:bCs/>
          <w:sz w:val="28"/>
          <w:szCs w:val="28"/>
        </w:rPr>
        <w:t>.РЕЗУЛЬТАТЫ ПРАКТИКИ ……………………</w:t>
      </w:r>
      <w:r w:rsidR="00423800">
        <w:rPr>
          <w:rFonts w:ascii="Times New Roman" w:hAnsi="Times New Roman" w:cs="Times New Roman"/>
          <w:b/>
          <w:bCs/>
          <w:sz w:val="28"/>
          <w:szCs w:val="28"/>
        </w:rPr>
        <w:t>………………4</w:t>
      </w: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3. СТРУКТУ</w:t>
      </w:r>
      <w:r w:rsidR="008A41C6">
        <w:rPr>
          <w:rFonts w:ascii="Times New Roman" w:hAnsi="Times New Roman" w:cs="Times New Roman"/>
          <w:b/>
          <w:bCs/>
          <w:sz w:val="28"/>
          <w:szCs w:val="28"/>
        </w:rPr>
        <w:t>РА И СОДЕРЖАНИЕ ПРАКТИКИ……………</w:t>
      </w:r>
      <w:r w:rsidR="00423800">
        <w:rPr>
          <w:rFonts w:ascii="Times New Roman" w:hAnsi="Times New Roman" w:cs="Times New Roman"/>
          <w:b/>
          <w:bCs/>
          <w:sz w:val="28"/>
          <w:szCs w:val="28"/>
        </w:rPr>
        <w:t>…6</w:t>
      </w: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 xml:space="preserve">4.УСЛОВИЕ ПРОВЕДЕНИЕ </w:t>
      </w:r>
      <w:r w:rsidR="00423800">
        <w:rPr>
          <w:rFonts w:ascii="Times New Roman" w:hAnsi="Times New Roman" w:cs="Times New Roman"/>
          <w:b/>
          <w:bCs/>
          <w:sz w:val="28"/>
          <w:szCs w:val="28"/>
        </w:rPr>
        <w:t>ПРАКТИКИ  ……………………8</w:t>
      </w: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5.КОНТРОЛЬ И ОЦЕ</w:t>
      </w:r>
      <w:r w:rsidR="008A41C6">
        <w:rPr>
          <w:rFonts w:ascii="Times New Roman" w:hAnsi="Times New Roman" w:cs="Times New Roman"/>
          <w:b/>
          <w:bCs/>
          <w:sz w:val="28"/>
          <w:szCs w:val="28"/>
        </w:rPr>
        <w:t>НКА РЕЗУЛЬТАТОВ ПРАКТИКИ…..12</w:t>
      </w: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6.ПЕРЕ</w:t>
      </w:r>
      <w:r w:rsidR="00423800">
        <w:rPr>
          <w:rFonts w:ascii="Times New Roman" w:hAnsi="Times New Roman" w:cs="Times New Roman"/>
          <w:b/>
          <w:bCs/>
          <w:sz w:val="28"/>
          <w:szCs w:val="28"/>
        </w:rPr>
        <w:t>ЧЕНЬ ЗАДАНИЙ НА ПРАКТИКУ  ……………………16</w:t>
      </w: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C3918" w:rsidRPr="00F378A7" w:rsidRDefault="006C3918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ПРАКТИКИ.</w:t>
      </w:r>
    </w:p>
    <w:p w:rsidR="00832F93" w:rsidRPr="00F378A7" w:rsidRDefault="00832F93" w:rsidP="00832F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832F93" w:rsidRPr="00F378A7" w:rsidRDefault="00832F93" w:rsidP="00832F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 Программа производственной   практики является частью ОПОП по специальности СПО 190631 «Техническое обслуживание и ремонт автомобильного транспорта» базовой подготовки в части освоения основного вида профессиональной деятельности (ВПД):</w:t>
      </w:r>
    </w:p>
    <w:p w:rsidR="00832F93" w:rsidRPr="004C3C93" w:rsidRDefault="00832F93" w:rsidP="00832F9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Выполнение работ по профессии «Слесарь по ремонту автомобилей»  и соответствующих профессиональных компетенций (ПК):</w:t>
      </w:r>
    </w:p>
    <w:p w:rsidR="00832F93" w:rsidRPr="004C3C93" w:rsidRDefault="00832F93" w:rsidP="00832F9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ПК 1. Диагностировать автомобиль, его агрегаты и системы.</w:t>
      </w:r>
    </w:p>
    <w:p w:rsidR="00832F93" w:rsidRPr="004C3C93" w:rsidRDefault="00832F93" w:rsidP="00832F9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 xml:space="preserve">ПК2. Выполнять работы по различным видам технического обслуживания. </w:t>
      </w:r>
    </w:p>
    <w:p w:rsidR="00832F93" w:rsidRDefault="00832F93" w:rsidP="00832F9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ПК3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C93">
        <w:rPr>
          <w:rFonts w:ascii="Times New Roman" w:hAnsi="Times New Roman" w:cs="Times New Roman"/>
          <w:sz w:val="28"/>
          <w:szCs w:val="28"/>
        </w:rPr>
        <w:t xml:space="preserve"> Разбирать, собирать узлы и агрегаты автомобиля  и устранять неисправности.</w:t>
      </w:r>
    </w:p>
    <w:p w:rsidR="00832F93" w:rsidRDefault="00832F93" w:rsidP="00832F9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 </w:t>
      </w:r>
      <w:r w:rsidRPr="004C3C93">
        <w:rPr>
          <w:rFonts w:ascii="Times New Roman" w:hAnsi="Times New Roman" w:cs="Times New Roman"/>
          <w:sz w:val="28"/>
          <w:szCs w:val="28"/>
        </w:rPr>
        <w:t>Оформлять отчётную документацию по техническому обслуживанию.</w:t>
      </w:r>
    </w:p>
    <w:p w:rsidR="00832F93" w:rsidRPr="004C3C93" w:rsidRDefault="00832F93" w:rsidP="00832F9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1.2 Цели и задачи программы-требования к результатам освоения</w:t>
      </w:r>
    </w:p>
    <w:p w:rsidR="00832F93" w:rsidRPr="00F378A7" w:rsidRDefault="00832F93" w:rsidP="00832F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Задачей производственной   практики является овладение указанным видом профессиональной деятельности и соответствующими профессиональными компетенциями. В ходе прохождения практики обучающий должен:</w:t>
      </w:r>
    </w:p>
    <w:p w:rsidR="00832F93" w:rsidRPr="004C3C93" w:rsidRDefault="00832F93" w:rsidP="00832F9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9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32F93" w:rsidRPr="004C3C93" w:rsidRDefault="00832F93" w:rsidP="00832F9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проведения технических измерений соответствующим инструментом и  приборами;</w:t>
      </w:r>
    </w:p>
    <w:p w:rsidR="00832F93" w:rsidRPr="004C3C93" w:rsidRDefault="00832F93" w:rsidP="00832F9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выполнения ремонта деталей автомобиля;</w:t>
      </w:r>
    </w:p>
    <w:p w:rsidR="00832F93" w:rsidRPr="004C3C93" w:rsidRDefault="00832F93" w:rsidP="00832F9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снятие и установки агрегатов и узлов автомобиля;</w:t>
      </w:r>
    </w:p>
    <w:p w:rsidR="00832F93" w:rsidRPr="004C3C93" w:rsidRDefault="00832F93" w:rsidP="00832F9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832F93" w:rsidRPr="004C3C93" w:rsidRDefault="00832F93" w:rsidP="00832F9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C93">
        <w:rPr>
          <w:rFonts w:ascii="Times New Roman" w:hAnsi="Times New Roman" w:cs="Times New Roman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832F93" w:rsidRPr="004C3C93" w:rsidRDefault="00832F93" w:rsidP="00832F93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C9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выполнять метрологическую поверку средств измерений;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снимать и устанавливать агрегаты и узлы автомобиля;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определять неисправности и объём работ по их устранению и ремонту;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определять способы и средства ремонта;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применять диагностические приборы и оборудование;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использовать специальный инструмент, приборы, оборудование;</w:t>
      </w:r>
    </w:p>
    <w:p w:rsidR="00832F93" w:rsidRPr="004C3C93" w:rsidRDefault="00832F93" w:rsidP="00832F9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оформлять учётную документацию;</w:t>
      </w:r>
    </w:p>
    <w:p w:rsidR="00832F93" w:rsidRPr="004C3C93" w:rsidRDefault="00832F93" w:rsidP="00832F93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C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знать:</w:t>
      </w:r>
    </w:p>
    <w:p w:rsidR="00832F93" w:rsidRPr="004C3C93" w:rsidRDefault="00832F93" w:rsidP="00832F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средства метрологии, стандартизации и сертификации;</w:t>
      </w:r>
    </w:p>
    <w:p w:rsidR="00832F93" w:rsidRPr="004C3C93" w:rsidRDefault="00832F93" w:rsidP="00832F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основные методы обработки автомобильных деталей;</w:t>
      </w:r>
    </w:p>
    <w:p w:rsidR="00832F93" w:rsidRPr="004C3C93" w:rsidRDefault="00832F93" w:rsidP="00832F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устройство и конструктивные особенности обслуживаемых автомобилей;</w:t>
      </w:r>
    </w:p>
    <w:p w:rsidR="00832F93" w:rsidRPr="004C3C93" w:rsidRDefault="00832F93" w:rsidP="00832F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назначение и взаимодействие основных узлов ремонтируемых автомобилей;</w:t>
      </w:r>
    </w:p>
    <w:p w:rsidR="00832F93" w:rsidRPr="004C3C93" w:rsidRDefault="00832F93" w:rsidP="00832F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 xml:space="preserve">технические условия на регулировку </w:t>
      </w:r>
      <w:proofErr w:type="spellStart"/>
      <w:r w:rsidRPr="004C3C93">
        <w:rPr>
          <w:rFonts w:ascii="Times New Roman" w:hAnsi="Times New Roman" w:cs="Times New Roman"/>
          <w:bCs/>
          <w:sz w:val="28"/>
          <w:szCs w:val="28"/>
        </w:rPr>
        <w:t>ииспытание</w:t>
      </w:r>
      <w:proofErr w:type="spellEnd"/>
      <w:r w:rsidRPr="004C3C93">
        <w:rPr>
          <w:rFonts w:ascii="Times New Roman" w:hAnsi="Times New Roman" w:cs="Times New Roman"/>
          <w:bCs/>
          <w:sz w:val="28"/>
          <w:szCs w:val="28"/>
        </w:rPr>
        <w:t xml:space="preserve"> отдельных механизмов;</w:t>
      </w:r>
    </w:p>
    <w:p w:rsidR="00832F93" w:rsidRPr="004C3C93" w:rsidRDefault="00832F93" w:rsidP="00832F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виды и методы ремонта;</w:t>
      </w:r>
    </w:p>
    <w:p w:rsidR="00832F93" w:rsidRPr="004C3C93" w:rsidRDefault="00832F93" w:rsidP="00832F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C93">
        <w:rPr>
          <w:rFonts w:ascii="Times New Roman" w:hAnsi="Times New Roman" w:cs="Times New Roman"/>
          <w:bCs/>
          <w:sz w:val="28"/>
          <w:szCs w:val="28"/>
        </w:rPr>
        <w:t>способы восстановления деталей;</w:t>
      </w:r>
    </w:p>
    <w:p w:rsidR="00832F93" w:rsidRDefault="00832F93" w:rsidP="00832F93">
      <w:pPr>
        <w:shd w:val="clear" w:color="auto" w:fill="FFFFFF"/>
        <w:ind w:firstLine="7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1.3 Рекомендуемое количество часов на прохождение производственной   практики -</w:t>
      </w:r>
      <w:r w:rsidRPr="00F378A7">
        <w:rPr>
          <w:rFonts w:ascii="Times New Roman" w:hAnsi="Times New Roman" w:cs="Times New Roman"/>
          <w:sz w:val="28"/>
          <w:szCs w:val="28"/>
        </w:rPr>
        <w:t>36 часов</w:t>
      </w: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Pr="00F378A7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ПРАКТИКИ</w:t>
      </w:r>
    </w:p>
    <w:p w:rsidR="00832F93" w:rsidRPr="00F378A7" w:rsidRDefault="00832F93" w:rsidP="00832F9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Результатом практики является овладение </w:t>
      </w:r>
      <w:proofErr w:type="gramStart"/>
      <w:r w:rsidRPr="00F378A7">
        <w:rPr>
          <w:rFonts w:ascii="Times New Roman" w:hAnsi="Times New Roman" w:cs="Times New Roman"/>
          <w:sz w:val="28"/>
          <w:szCs w:val="28"/>
        </w:rPr>
        <w:t>студентами  видом</w:t>
      </w:r>
      <w:proofErr w:type="gramEnd"/>
      <w:r w:rsidRPr="00F378A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 обслуживания автомобилей , в том числе профессиональными (ПК) и общими (ОК) компетенциями: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363"/>
      </w:tblGrid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32F93" w:rsidRPr="004C3C93" w:rsidRDefault="00832F93" w:rsidP="00AD07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Диагностировать автомобиль, его агрегаты и системы. </w:t>
            </w:r>
            <w:bookmarkStart w:id="1" w:name="55836"/>
            <w:bookmarkEnd w:id="1"/>
          </w:p>
          <w:p w:rsidR="00832F93" w:rsidRPr="004C3C93" w:rsidRDefault="00832F93" w:rsidP="00AD07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93" w:rsidRPr="00F378A7" w:rsidTr="00AD0770">
        <w:trPr>
          <w:trHeight w:val="810"/>
        </w:trPr>
        <w:tc>
          <w:tcPr>
            <w:tcW w:w="1418" w:type="dxa"/>
            <w:tcBorders>
              <w:bottom w:val="single" w:sz="4" w:space="0" w:color="auto"/>
            </w:tcBorders>
          </w:tcPr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2F93" w:rsidRPr="004C3C93" w:rsidRDefault="00832F93" w:rsidP="00AD07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различным видам технического обслуживания. </w:t>
            </w:r>
          </w:p>
        </w:tc>
      </w:tr>
      <w:tr w:rsidR="00832F93" w:rsidRPr="00F378A7" w:rsidTr="00AD0770">
        <w:trPr>
          <w:trHeight w:val="6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>ПК3.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832F93" w:rsidRPr="004C3C93" w:rsidRDefault="00832F93" w:rsidP="00AD07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832F93" w:rsidRPr="00F378A7" w:rsidTr="00AD0770">
        <w:trPr>
          <w:trHeight w:val="690"/>
        </w:trPr>
        <w:tc>
          <w:tcPr>
            <w:tcW w:w="1418" w:type="dxa"/>
            <w:tcBorders>
              <w:top w:val="single" w:sz="4" w:space="0" w:color="auto"/>
            </w:tcBorders>
          </w:tcPr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>ПК4.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32F93" w:rsidRPr="004C3C93" w:rsidRDefault="00832F93" w:rsidP="00AD07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>Оформлять отчётную документацию по техническому обслуживанию.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</w:t>
            </w: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рмационно – коммуникационные технологии  в профессиональной деятельности.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F3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повышение квалификации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32F93" w:rsidRPr="00F378A7" w:rsidTr="00AD0770">
        <w:tc>
          <w:tcPr>
            <w:tcW w:w="1418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363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 в том числе с применением полученных профессиональных знаний (для юношей)</w:t>
            </w:r>
          </w:p>
        </w:tc>
      </w:tr>
    </w:tbl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41C6" w:rsidRDefault="008A41C6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СТРУКТУРА И СОДЕРЖАНИЕ ПРОИЗВОДСТВЕННОЙ  </w:t>
      </w:r>
      <w:r w:rsidRPr="00F378A7">
        <w:rPr>
          <w:rFonts w:ascii="Times New Roman" w:hAnsi="Times New Roman" w:cs="Times New Roman"/>
          <w:b/>
          <w:bCs/>
          <w:sz w:val="28"/>
          <w:szCs w:val="28"/>
        </w:rPr>
        <w:br/>
        <w:t>ПРАКТИКИ.</w:t>
      </w: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br/>
      </w:r>
      <w:r w:rsidRPr="00F378A7">
        <w:rPr>
          <w:rFonts w:ascii="Times New Roman" w:hAnsi="Times New Roman" w:cs="Times New Roman"/>
          <w:b/>
          <w:bCs/>
          <w:sz w:val="28"/>
          <w:szCs w:val="28"/>
        </w:rPr>
        <w:t xml:space="preserve">         3.1 Тематический план</w:t>
      </w: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849"/>
        <w:gridCol w:w="1985"/>
        <w:gridCol w:w="2385"/>
      </w:tblGrid>
      <w:tr w:rsidR="00832F93" w:rsidRPr="00F378A7" w:rsidTr="00AD0770">
        <w:tc>
          <w:tcPr>
            <w:tcW w:w="2209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 формируемых компетенций</w:t>
            </w:r>
          </w:p>
        </w:tc>
        <w:tc>
          <w:tcPr>
            <w:tcW w:w="2849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1985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времени на практику</w:t>
            </w:r>
          </w:p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(час)</w:t>
            </w:r>
          </w:p>
        </w:tc>
        <w:tc>
          <w:tcPr>
            <w:tcW w:w="2385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(курс)</w:t>
            </w:r>
          </w:p>
        </w:tc>
      </w:tr>
      <w:tr w:rsidR="00832F93" w:rsidRPr="00F378A7" w:rsidTr="00AD0770">
        <w:tc>
          <w:tcPr>
            <w:tcW w:w="2209" w:type="dxa"/>
          </w:tcPr>
          <w:p w:rsidR="00832F93" w:rsidRPr="00F378A7" w:rsidRDefault="00832F93" w:rsidP="00AD0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ПК 2,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3,ПК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</w:t>
            </w:r>
          </w:p>
          <w:p w:rsidR="00832F93" w:rsidRPr="00F378A7" w:rsidRDefault="00832F93" w:rsidP="00AD0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 1, </w:t>
            </w:r>
          </w:p>
          <w:p w:rsidR="00832F93" w:rsidRPr="00F378A7" w:rsidRDefault="00832F93" w:rsidP="00AD0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2, ОК 3, ОК4, ОК5, ОК6, ОК7, ОК8, ОК9, ОК10</w:t>
            </w:r>
          </w:p>
        </w:tc>
        <w:tc>
          <w:tcPr>
            <w:tcW w:w="2849" w:type="dxa"/>
          </w:tcPr>
          <w:p w:rsidR="00832F93" w:rsidRPr="00F378A7" w:rsidRDefault="00832F93" w:rsidP="00AD0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ПМ.03.01.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работ по профессии «Слесарь по ремонту автомобилей» </w:t>
            </w:r>
          </w:p>
        </w:tc>
        <w:tc>
          <w:tcPr>
            <w:tcW w:w="1985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85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32F93" w:rsidRPr="00F378A7" w:rsidTr="00AD0770">
        <w:tc>
          <w:tcPr>
            <w:tcW w:w="2209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85" w:type="dxa"/>
          </w:tcPr>
          <w:p w:rsidR="00832F93" w:rsidRPr="00F378A7" w:rsidRDefault="00832F93" w:rsidP="00AD0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3.2.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структура</w:t>
      </w:r>
      <w:r w:rsidRPr="00F378A7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 практики </w:t>
      </w:r>
    </w:p>
    <w:tbl>
      <w:tblPr>
        <w:tblW w:w="5129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"/>
        <w:gridCol w:w="960"/>
        <w:gridCol w:w="7612"/>
        <w:gridCol w:w="1020"/>
      </w:tblGrid>
      <w:tr w:rsidR="00832F93" w:rsidRPr="00F378A7" w:rsidTr="00AD0770">
        <w:trPr>
          <w:cantSplit/>
          <w:trHeight w:val="5176"/>
        </w:trPr>
        <w:tc>
          <w:tcPr>
            <w:tcW w:w="44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2F93" w:rsidRPr="00F378A7" w:rsidRDefault="00832F93" w:rsidP="00AD077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с рабочим местом.  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 Работа на рабочих местах на постах диагностики, контрольно-технического пункта и участках ежедневного обслуживания (ЕО).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 xml:space="preserve">-  Работа на рабочих местах на посту (линии) технического обслуживания №1. 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 Работа на рабочих местах на посту(линии) технического обслуживания №2.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 Работа на посту текущего ремонта автомобилей.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 Работа на рабочих местах производственных отделений и участков.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 xml:space="preserve"> -Обобщение материалов и оформление отчёта по практике.     </w:t>
            </w:r>
          </w:p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32F93" w:rsidRPr="00F378A7" w:rsidTr="00AD0770">
        <w:trPr>
          <w:trHeight w:hRule="exact" w:val="822"/>
        </w:trPr>
        <w:tc>
          <w:tcPr>
            <w:tcW w:w="44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F93" w:rsidRPr="00F378A7" w:rsidRDefault="00832F93" w:rsidP="00AD0770">
            <w:pPr>
              <w:pStyle w:val="a8"/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часов</w:t>
            </w:r>
          </w:p>
        </w:tc>
      </w:tr>
    </w:tbl>
    <w:p w:rsidR="00832F93" w:rsidRPr="00F378A7" w:rsidRDefault="00832F93" w:rsidP="00832F93">
      <w:pPr>
        <w:pStyle w:val="a8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ПРОВЕДЕНИЯ ПРАКТИКИ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 xml:space="preserve">   4.1.Требования к минимальному материально-техническому обеспечению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автотранспортного предприятия: контрольно-технического пункта, участка ежедневного обслуживания, поста технического обслуживания№1, поста технического обслуживания №2, поста текущего ремонта. 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1. Оборудование контрольно-технического пункта: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Диагностическое оборудование,  смотровая канава или автомобильный подъемник,  наборы линеек для проверки схождения передних колёс автомобилей, диагностический тестер,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компрессометр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светофонендоскоп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>.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2. Оборудование  рабочего места на посту технического обслуживания №1: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 стробоскоп, прибор для определения технического состояния двигателя, стенд для проверки топливных насосов высокого давления, приборы: для проверки форсунок дизельного и бензинового двигателей, устройство для зарядки аккумуляторной батареи, дистиллятор, вулканизатор, балансировочный и шиномонтажные станки, верстак, прибор для проверки силы света, двигатели внутреннего сгорания, автомобиль, газоанализатор, подъемное оборудование.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3. Оборудование рабочего места на посту технического обслуживания №2: 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обкаточно-тормозной стенд, расходомеры топлива, мотор-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тестор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>,  газоанализатор, комплекты оборудования приспособлений для ТО аккумуляторных батарей.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4. Оборудование  на рабочих местах производственных отделений: 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стенды контрольно-испытательные, нагрузочные вилки, комплекты изделий для очистки и проверки свечей зажигания, верстак слесарный с комплектом инструментов, наборы измерительного инструмента.</w:t>
      </w:r>
    </w:p>
    <w:p w:rsidR="00832F93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4.2. Информационное обеспечение</w:t>
      </w: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F378A7">
        <w:rPr>
          <w:rFonts w:ascii="Times New Roman" w:hAnsi="Times New Roman" w:cs="Times New Roman"/>
          <w:b/>
          <w:bCs/>
          <w:sz w:val="28"/>
          <w:szCs w:val="28"/>
        </w:rPr>
        <w:t>интернет-ресурсов</w:t>
      </w:r>
      <w:proofErr w:type="spellEnd"/>
      <w:r w:rsidRPr="00F378A7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литературы.</w:t>
      </w:r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Положение о производственной (профессиональной) практике студентов, курсантов ОУ СПО (утв. 21.07.99 № 1991; Сборник нормативных правовых документов, под ред. Анисимова П.Ф., 2002 г.).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, Устройство автомобилей, М.: «Академия», 2008 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Е.В. Михайловский «Устройство автомобиля» Издательство «Транспорт» М: 1982г.</w:t>
      </w:r>
    </w:p>
    <w:p w:rsidR="00832F93" w:rsidRPr="00AE163F" w:rsidRDefault="00832F93" w:rsidP="00832F9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А.Г.Пузанков «Автомобили. Устройство автотранспортных средств». М.,      Академия, 2004,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163F">
        <w:rPr>
          <w:rFonts w:ascii="Times New Roman" w:hAnsi="Times New Roman" w:cs="Times New Roman"/>
          <w:sz w:val="28"/>
          <w:szCs w:val="28"/>
        </w:rPr>
        <w:t>В,К.Вахламов</w:t>
      </w:r>
      <w:proofErr w:type="spellEnd"/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, М.Г. Шатров, А.А.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Юрчевский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«Автомобили, Теория и конструкция автомобиля и двигателя». М., Академия, 2003.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Е.Я. Тур, К.Б. Серебряков, А.А.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>. Устройство автомобилей, М. Машиностроение, 1990.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и др. Электрооборудование автомобилей, М.:ФОРУМ-ИНФРА-М,2004г.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Ю.П Электрооборудование автомобилей. Курс лекций. Ч.2.М.:      Издательство «Машиностроение».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240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с.,ил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>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Ю.П Электрооборудование автомобилей. Курс лекций. Ч.1.М.: Издательство «Машиностроение».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240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с.,ил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>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Резник А.М. Электрооборудование автомобилей: Учебник для автотранспортных 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техникумов.-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М.: Транспорт, 1990.—256 с., ил., табл. 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>, Основы теории автомобильных двигателей и автомобиля, М.: ФОРУМ-ИНФРА-М, 2005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Ховах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М.С. и др. Автомобильные двигатели. М.: Машиностроение,    1987.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Илларионов В.А. и др. Теория и конструкция автомобиля. </w:t>
      </w:r>
      <w:r w:rsidRPr="00AE163F">
        <w:rPr>
          <w:rFonts w:ascii="Times New Roman" w:hAnsi="Times New Roman" w:cs="Times New Roman"/>
          <w:sz w:val="28"/>
          <w:szCs w:val="28"/>
        </w:rPr>
        <w:softHyphen/>
        <w:t>М.: Машиностроение, 1989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Кириченко Н.Б. Автомобильные эксплуатационные материалы, М.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,  АСА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>DEMA,2003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Геленов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Совченко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, В.Г. Спиркин. Автомобильные эксплуатационные материалы  – М.: Издательский центр « Академия» 2010 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А.Стуканов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В.А. Автомобильные эксплуатационные материалы   – Учебное пособие и Лабораторный практикум. – М.: ФОРУМ: ИНФРА-М, 2002 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lastRenderedPageBreak/>
        <w:t xml:space="preserve">Р. </w:t>
      </w:r>
      <w:proofErr w:type="spellStart"/>
      <w:proofErr w:type="gramStart"/>
      <w:r w:rsidRPr="00AE163F">
        <w:rPr>
          <w:rFonts w:ascii="Times New Roman" w:hAnsi="Times New Roman" w:cs="Times New Roman"/>
          <w:sz w:val="28"/>
          <w:szCs w:val="28"/>
        </w:rPr>
        <w:t>Балтенас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 А.С Сафонов, А.И. Ушаков,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В.Шергалис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>. Моторные масла.  Москва –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 Альфа-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Лаб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>, 2000.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Петросов В.В., Ремонт автомобилей и двигателей, М., АСАDEMA,2005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И.С. «Техническое обслуживание автомобилей» часть 1-ая, часть 2-ая М. ИД «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ФОРУМ»-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>ИНФРА-М. 2007 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Епифанов Л.И. «Техническое обслуживание и ремонт автомобилей» М.  ИД «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ФОРУМ»-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>ИНФРА-М. 2002 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Крамаренко Г.В., Барашков И.В. Техническое обслуживание автомобилей. -</w:t>
      </w:r>
      <w:proofErr w:type="spellStart"/>
      <w:proofErr w:type="gramStart"/>
      <w:r w:rsidRPr="00AE163F">
        <w:rPr>
          <w:rFonts w:ascii="Times New Roman" w:hAnsi="Times New Roman" w:cs="Times New Roman"/>
          <w:sz w:val="28"/>
          <w:szCs w:val="28"/>
        </w:rPr>
        <w:t>М.:Транспорт</w:t>
      </w:r>
      <w:proofErr w:type="spellEnd"/>
      <w:proofErr w:type="gramEnd"/>
      <w:r w:rsidRPr="00AE163F">
        <w:rPr>
          <w:rFonts w:ascii="Times New Roman" w:hAnsi="Times New Roman" w:cs="Times New Roman"/>
          <w:sz w:val="28"/>
          <w:szCs w:val="28"/>
        </w:rPr>
        <w:t>, 1982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Соснин Д.А. «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Автотроника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» изд. «Солон-Р» М. 1999 г. 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НПП «Новые технологические системы». «Диагностика электронных систем автомобилей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В.И. Ерохов «Системы впрыска легковых автомобилей» М.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Астрель•АСТТранзиткнига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2006 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63F">
        <w:rPr>
          <w:rFonts w:ascii="Times New Roman" w:hAnsi="Times New Roman" w:cs="Times New Roman"/>
          <w:sz w:val="28"/>
          <w:szCs w:val="28"/>
        </w:rPr>
        <w:t>С.И.Румянцева  Ремонт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 автомобилей.. – </w:t>
      </w:r>
      <w:proofErr w:type="gramStart"/>
      <w:r w:rsidRPr="00AE163F">
        <w:rPr>
          <w:rFonts w:ascii="Times New Roman" w:hAnsi="Times New Roman" w:cs="Times New Roman"/>
          <w:sz w:val="28"/>
          <w:szCs w:val="28"/>
        </w:rPr>
        <w:t>М.:,</w:t>
      </w:r>
      <w:proofErr w:type="gramEnd"/>
      <w:r w:rsidRPr="00AE163F">
        <w:rPr>
          <w:rFonts w:ascii="Times New Roman" w:hAnsi="Times New Roman" w:cs="Times New Roman"/>
          <w:sz w:val="28"/>
          <w:szCs w:val="28"/>
        </w:rPr>
        <w:t xml:space="preserve"> Транспорт. 1998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В.И., Митрохин Н.Н. Ремонт автомобилей. – М.: Мастерство,2001г.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Епифанов Л.И., Епифанова Е.А. Ремонт автомобилей. – М.: ФОРУМ-ИНФРА.    2000г.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В.И. Баловнев, Р.Г. Данилов «Краткий автомобильный справочник». М.: Издательский дом «Академия», 2008г.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 xml:space="preserve">А.В. Вавилов, И.И. 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 xml:space="preserve"> «Дорожно-строительные машины», Минск «</w:t>
      </w:r>
      <w:proofErr w:type="spellStart"/>
      <w:r w:rsidRPr="00AE163F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AE163F">
        <w:rPr>
          <w:rFonts w:ascii="Times New Roman" w:hAnsi="Times New Roman" w:cs="Times New Roman"/>
          <w:sz w:val="28"/>
          <w:szCs w:val="28"/>
        </w:rPr>
        <w:t>» 2000г.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НИИАТ «Краткий автомобильный справочник» Издательство «Транспорт» М: 1972г.</w:t>
      </w:r>
    </w:p>
    <w:p w:rsidR="00832F93" w:rsidRPr="00AE163F" w:rsidRDefault="00832F93" w:rsidP="00832F93">
      <w:pPr>
        <w:pStyle w:val="a9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163F">
        <w:rPr>
          <w:rFonts w:ascii="Times New Roman" w:hAnsi="Times New Roman" w:cs="Times New Roman"/>
          <w:sz w:val="28"/>
          <w:szCs w:val="28"/>
        </w:rPr>
        <w:t>Д.А. Соснин  В.Ф. Яковлев «Новейшие автомобильные электронные системы». – М.: СОЛОН-Пресс. 2005.</w:t>
      </w:r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832F93" w:rsidRPr="00F378A7" w:rsidRDefault="00832F93" w:rsidP="00832F9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8A7">
        <w:rPr>
          <w:rFonts w:ascii="Times New Roman" w:hAnsi="Times New Roman" w:cs="Times New Roman"/>
          <w:sz w:val="28"/>
          <w:szCs w:val="28"/>
        </w:rPr>
        <w:t>Дюмин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 xml:space="preserve"> Г.Г. Ремонт автомобилей. - М.: Транспорт, 1995</w:t>
      </w:r>
    </w:p>
    <w:p w:rsidR="00832F93" w:rsidRPr="00F378A7" w:rsidRDefault="00832F93" w:rsidP="00832F93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В.В. Селифанов, М.К. Бирюков, Устройство и техническое обслуживание грузовых автомобилей, М.: Академия, 2009.</w:t>
      </w:r>
    </w:p>
    <w:p w:rsidR="00832F93" w:rsidRPr="00F378A7" w:rsidRDefault="00832F93" w:rsidP="00832F93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>Слон Ю.М., Автомеханик, Ростов-на-Дону, Феникс, 2005.</w:t>
      </w:r>
    </w:p>
    <w:p w:rsidR="00832F93" w:rsidRPr="00F378A7" w:rsidRDefault="00832F93" w:rsidP="00832F93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>, С.В. Акимов Электрооборудование автомобилей. ООО «Книжное издательство «За рулем»,2007.</w:t>
      </w:r>
    </w:p>
    <w:p w:rsidR="00832F93" w:rsidRPr="00F378A7" w:rsidRDefault="00832F93" w:rsidP="00832F93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Интернет сайты:   </w:t>
      </w:r>
      <w:hyperlink r:id="rId7" w:history="1">
        <w:r w:rsidRPr="00F378A7">
          <w:rPr>
            <w:rStyle w:val="a7"/>
            <w:rFonts w:ascii="Times New Roman" w:hAnsi="Times New Roman" w:cs="Times New Roman"/>
            <w:sz w:val="28"/>
            <w:szCs w:val="28"/>
          </w:rPr>
          <w:t>www.1avtorem.ru</w:t>
        </w:r>
      </w:hyperlink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Style w:val="b-serp-urlitem"/>
          <w:rFonts w:ascii="Times New Roman" w:hAnsi="Times New Roman" w:cs="Times New Roman"/>
          <w:sz w:val="28"/>
          <w:szCs w:val="28"/>
        </w:rPr>
        <w:lastRenderedPageBreak/>
        <w:t xml:space="preserve">                               www.</w:t>
      </w:r>
      <w:hyperlink r:id="rId8" w:tgtFrame="_blank" w:history="1">
        <w:r w:rsidRPr="00F378A7">
          <w:rPr>
            <w:rStyle w:val="a7"/>
            <w:rFonts w:ascii="Times New Roman" w:hAnsi="Times New Roman" w:cs="Times New Roman"/>
            <w:sz w:val="28"/>
            <w:szCs w:val="28"/>
          </w:rPr>
          <w:t>32auto.ru</w:t>
        </w:r>
      </w:hyperlink>
    </w:p>
    <w:p w:rsidR="00832F93" w:rsidRPr="00F378A7" w:rsidRDefault="009338A4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2F93" w:rsidRPr="00F378A7">
          <w:rPr>
            <w:rStyle w:val="a7"/>
            <w:rFonts w:ascii="Times New Roman" w:hAnsi="Times New Roman" w:cs="Times New Roman"/>
            <w:sz w:val="28"/>
            <w:szCs w:val="28"/>
          </w:rPr>
          <w:t>www.technosouz.ru</w:t>
        </w:r>
      </w:hyperlink>
    </w:p>
    <w:p w:rsidR="00832F93" w:rsidRPr="00F378A7" w:rsidRDefault="009338A4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32F93" w:rsidRPr="00F378A7">
          <w:rPr>
            <w:rStyle w:val="a7"/>
            <w:rFonts w:ascii="Times New Roman" w:hAnsi="Times New Roman" w:cs="Times New Roman"/>
            <w:sz w:val="28"/>
            <w:szCs w:val="28"/>
          </w:rPr>
          <w:t>www.avtoshyna.info</w:t>
        </w:r>
      </w:hyperlink>
    </w:p>
    <w:p w:rsidR="00832F93" w:rsidRPr="00F378A7" w:rsidRDefault="009338A4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32F93" w:rsidRPr="00F378A7">
          <w:rPr>
            <w:rStyle w:val="a7"/>
            <w:rFonts w:ascii="Times New Roman" w:hAnsi="Times New Roman" w:cs="Times New Roman"/>
            <w:sz w:val="28"/>
            <w:szCs w:val="28"/>
          </w:rPr>
          <w:t>www.89261721647.ru</w:t>
        </w:r>
      </w:hyperlink>
    </w:p>
    <w:p w:rsidR="00832F93" w:rsidRPr="00F378A7" w:rsidRDefault="009338A4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32F93" w:rsidRPr="00F378A7">
          <w:rPr>
            <w:rStyle w:val="a7"/>
            <w:rFonts w:ascii="Times New Roman" w:hAnsi="Times New Roman" w:cs="Times New Roman"/>
            <w:sz w:val="28"/>
            <w:szCs w:val="28"/>
          </w:rPr>
          <w:t>www.avtoknigka.ru</w:t>
        </w:r>
      </w:hyperlink>
    </w:p>
    <w:p w:rsidR="00832F93" w:rsidRPr="00F378A7" w:rsidRDefault="00832F93" w:rsidP="00832F93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Государственный стандарт ГОСТ Р 51709-2001</w:t>
      </w:r>
    </w:p>
    <w:p w:rsidR="00832F93" w:rsidRPr="00F378A7" w:rsidRDefault="00832F93" w:rsidP="00832F93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Технический регламент «О требования к автомобильному и авиационному </w:t>
      </w:r>
      <w:proofErr w:type="gramStart"/>
      <w:r w:rsidRPr="00F378A7">
        <w:rPr>
          <w:rFonts w:ascii="Times New Roman" w:hAnsi="Times New Roman" w:cs="Times New Roman"/>
          <w:sz w:val="28"/>
          <w:szCs w:val="28"/>
        </w:rPr>
        <w:t>бензину ,</w:t>
      </w:r>
      <w:proofErr w:type="gramEnd"/>
      <w:r w:rsidRPr="00F378A7">
        <w:rPr>
          <w:rFonts w:ascii="Times New Roman" w:hAnsi="Times New Roman" w:cs="Times New Roman"/>
          <w:sz w:val="28"/>
          <w:szCs w:val="28"/>
        </w:rPr>
        <w:t xml:space="preserve"> дизельному и судовому топливу, топливу для реактивных двигателей и топочному мазуту» с изменениями от 21.04.2010 г.</w:t>
      </w:r>
    </w:p>
    <w:p w:rsidR="00832F93" w:rsidRPr="00F378A7" w:rsidRDefault="00832F93" w:rsidP="00832F93">
      <w:pPr>
        <w:tabs>
          <w:tab w:val="num" w:pos="284"/>
        </w:tabs>
        <w:ind w:left="426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Боднев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Шаверин</w:t>
      </w:r>
      <w:proofErr w:type="spellEnd"/>
      <w:r w:rsidRPr="00F378A7">
        <w:rPr>
          <w:rFonts w:ascii="Times New Roman" w:hAnsi="Times New Roman" w:cs="Times New Roman"/>
          <w:sz w:val="28"/>
          <w:szCs w:val="28"/>
        </w:rPr>
        <w:t xml:space="preserve"> Н.Н. Лабораторный практикум по ремонту автомобилей. – М.: Транспорт, 1989г.</w:t>
      </w:r>
    </w:p>
    <w:p w:rsidR="00832F93" w:rsidRPr="00F378A7" w:rsidRDefault="00832F93" w:rsidP="00832F93">
      <w:pPr>
        <w:tabs>
          <w:tab w:val="num" w:pos="284"/>
        </w:tabs>
        <w:ind w:left="426" w:right="-284" w:hanging="84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   10.  Суханов В.Н. и др. Техническое обслуживание и ремонт автомобилей (пособие по курсовому дипломному проектированию). – М.: Транспорт,1990г.</w:t>
      </w:r>
    </w:p>
    <w:p w:rsidR="00832F93" w:rsidRPr="00F378A7" w:rsidRDefault="00832F93" w:rsidP="00832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производственной практики</w:t>
      </w:r>
    </w:p>
    <w:p w:rsidR="00832F93" w:rsidRPr="00F378A7" w:rsidRDefault="00832F93" w:rsidP="00832F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    Обязательным условием допуска к производственной практике в рамках профессионального модуля ПМ.03.01. «Техническое обслуживание и ремонт автотранспорта» является выполнение практических работ.</w:t>
      </w:r>
    </w:p>
    <w:p w:rsidR="00832F93" w:rsidRPr="00F378A7" w:rsidRDefault="00832F93" w:rsidP="00832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учебной практики</w:t>
      </w:r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 Наличие высшего профессионального образования, соответствующего профилю модуля специальности 190631 «Техническое обслуживание и ремонт автомобильного транспорта»</w:t>
      </w:r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 Опыт деятельности в организациях соответствующей профессиональной сферы является обязательным.</w:t>
      </w:r>
    </w:p>
    <w:p w:rsidR="00832F93" w:rsidRPr="00F378A7" w:rsidRDefault="00832F93" w:rsidP="00832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t>Мастера:</w:t>
      </w:r>
      <w:r w:rsidRPr="00F378A7">
        <w:rPr>
          <w:rFonts w:ascii="Times New Roman" w:hAnsi="Times New Roman" w:cs="Times New Roman"/>
          <w:sz w:val="28"/>
          <w:szCs w:val="28"/>
        </w:rPr>
        <w:t xml:space="preserve">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832F93" w:rsidRPr="00F378A7" w:rsidRDefault="00832F93" w:rsidP="00832F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832F93" w:rsidRPr="00F378A7" w:rsidRDefault="00832F93" w:rsidP="00832F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4577"/>
        <w:gridCol w:w="1700"/>
      </w:tblGrid>
      <w:tr w:rsidR="00832F93" w:rsidRPr="00F378A7" w:rsidTr="00AD0770"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93" w:rsidRPr="004C3C93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32F93" w:rsidRPr="00F378A7" w:rsidTr="00AD0770">
        <w:trPr>
          <w:trHeight w:val="4894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4C3C93" w:rsidRDefault="00832F93" w:rsidP="00AD0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93">
              <w:rPr>
                <w:rFonts w:ascii="Times New Roman" w:hAnsi="Times New Roman"/>
                <w:sz w:val="28"/>
                <w:szCs w:val="28"/>
              </w:rPr>
              <w:t xml:space="preserve">ПК 1.Диагностировать автомобиль, его агрегаты и системы. </w:t>
            </w:r>
          </w:p>
          <w:p w:rsidR="00832F93" w:rsidRPr="004C3C93" w:rsidRDefault="00832F93" w:rsidP="00AD07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12" w:space="0" w:color="auto"/>
              <w:bottom w:val="single" w:sz="12" w:space="0" w:color="auto"/>
            </w:tcBorders>
          </w:tcPr>
          <w:p w:rsidR="00832F93" w:rsidRPr="004C3C93" w:rsidRDefault="00832F93" w:rsidP="00AD0770">
            <w:pPr>
              <w:pStyle w:val="msonormalcxspmidd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C93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с помощью приборов остаточный ресурс пробега автомобиля до капитального ремонта. </w:t>
            </w:r>
          </w:p>
          <w:p w:rsidR="00832F93" w:rsidRPr="004C3C93" w:rsidRDefault="00832F93" w:rsidP="00AD07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4C3C93" w:rsidRDefault="00832F93" w:rsidP="00AD0770">
            <w:pPr>
              <w:pStyle w:val="msonormalcxspmiddle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демонстрация 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 использования диагностических приборов.</w:t>
            </w:r>
          </w:p>
          <w:p w:rsidR="00832F93" w:rsidRPr="00F378A7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32F93" w:rsidRPr="00F378A7" w:rsidTr="00AD0770">
        <w:trPr>
          <w:trHeight w:val="232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32F93" w:rsidRPr="004C3C93" w:rsidRDefault="00832F93" w:rsidP="00AD0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93">
              <w:rPr>
                <w:rFonts w:ascii="Times New Roman" w:hAnsi="Times New Roman"/>
                <w:sz w:val="28"/>
                <w:szCs w:val="28"/>
              </w:rPr>
              <w:t xml:space="preserve">ПК 2.Выполнять работы по различным видам технического обслуживания  </w:t>
            </w:r>
          </w:p>
          <w:p w:rsidR="00832F93" w:rsidRPr="004C3C93" w:rsidRDefault="00832F93" w:rsidP="00AD0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F93" w:rsidRPr="004C3C93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12" w:space="0" w:color="auto"/>
              <w:bottom w:val="single" w:sz="4" w:space="0" w:color="auto"/>
            </w:tcBorders>
          </w:tcPr>
          <w:p w:rsidR="00832F93" w:rsidRPr="004C3C93" w:rsidRDefault="00832F93" w:rsidP="00AD0770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7"/>
                <w:bCs/>
                <w:sz w:val="28"/>
                <w:szCs w:val="28"/>
              </w:rPr>
            </w:pPr>
            <w:r>
              <w:rPr>
                <w:rStyle w:val="FontStyle37"/>
                <w:bCs/>
                <w:sz w:val="28"/>
                <w:szCs w:val="28"/>
              </w:rPr>
              <w:t>з</w:t>
            </w:r>
            <w:r w:rsidRPr="004C3C93">
              <w:rPr>
                <w:rStyle w:val="FontStyle37"/>
                <w:bCs/>
                <w:sz w:val="28"/>
                <w:szCs w:val="28"/>
              </w:rPr>
              <w:t>нать виды технического обслуживания перечень работ выполняемых при каждом обслуживании.</w:t>
            </w:r>
          </w:p>
          <w:p w:rsidR="00832F93" w:rsidRPr="004C3C93" w:rsidRDefault="00832F93" w:rsidP="00AD0770">
            <w:pPr>
              <w:pStyle w:val="a8"/>
              <w:widowControl/>
              <w:autoSpaceDE/>
              <w:adjustRightInd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демонстрация 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 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операции</w:t>
            </w:r>
          </w:p>
        </w:tc>
      </w:tr>
      <w:tr w:rsidR="00832F93" w:rsidRPr="00F378A7" w:rsidTr="00AD0770">
        <w:trPr>
          <w:trHeight w:val="2130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2F93" w:rsidRPr="004C3C93" w:rsidRDefault="00832F93" w:rsidP="00AD077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93">
              <w:rPr>
                <w:rFonts w:ascii="Times New Roman" w:hAnsi="Times New Roman"/>
                <w:sz w:val="28"/>
                <w:szCs w:val="28"/>
              </w:rPr>
              <w:lastRenderedPageBreak/>
              <w:t>ПК3.Разбирать, собирать узлы и агрегаты автомобиля и устранять неисправности.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832F93" w:rsidRPr="004C3C93" w:rsidRDefault="00832F93" w:rsidP="00AD0770">
            <w:pPr>
              <w:pStyle w:val="a8"/>
              <w:spacing w:line="276" w:lineRule="auto"/>
              <w:ind w:left="0"/>
              <w:jc w:val="both"/>
              <w:rPr>
                <w:rStyle w:val="FontStyle37"/>
                <w:bCs/>
                <w:sz w:val="28"/>
                <w:szCs w:val="28"/>
              </w:rPr>
            </w:pPr>
            <w:r>
              <w:rPr>
                <w:rStyle w:val="FontStyle37"/>
                <w:bCs/>
                <w:sz w:val="28"/>
                <w:szCs w:val="28"/>
              </w:rPr>
              <w:t>з</w:t>
            </w:r>
            <w:r w:rsidRPr="004C3C93">
              <w:rPr>
                <w:rStyle w:val="FontStyle37"/>
                <w:bCs/>
                <w:sz w:val="28"/>
                <w:szCs w:val="28"/>
              </w:rPr>
              <w:t>нать последовательность правильности разборки и сборки агрегатов автомобиля.</w:t>
            </w:r>
          </w:p>
          <w:p w:rsidR="00832F93" w:rsidRPr="004C3C93" w:rsidRDefault="00832F93" w:rsidP="00AD0770">
            <w:pPr>
              <w:pStyle w:val="a8"/>
              <w:spacing w:line="276" w:lineRule="auto"/>
              <w:ind w:left="0"/>
              <w:jc w:val="both"/>
              <w:rPr>
                <w:rStyle w:val="FontStyle37"/>
                <w:bCs/>
                <w:sz w:val="28"/>
                <w:szCs w:val="28"/>
              </w:rPr>
            </w:pPr>
            <w:r>
              <w:rPr>
                <w:rStyle w:val="FontStyle37"/>
                <w:bCs/>
                <w:sz w:val="28"/>
                <w:szCs w:val="28"/>
              </w:rPr>
              <w:t>у</w:t>
            </w:r>
            <w:r w:rsidRPr="004C3C93">
              <w:rPr>
                <w:rStyle w:val="FontStyle37"/>
                <w:bCs/>
                <w:sz w:val="28"/>
                <w:szCs w:val="28"/>
              </w:rPr>
              <w:t>меть устранять неисправности агрегатов автомобиля.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демонстрация 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 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операции</w:t>
            </w:r>
          </w:p>
        </w:tc>
      </w:tr>
      <w:tr w:rsidR="00832F93" w:rsidRPr="00F378A7" w:rsidTr="00AD0770">
        <w:trPr>
          <w:trHeight w:val="277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32F93" w:rsidRPr="004C3C93" w:rsidRDefault="00832F93" w:rsidP="00AD077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93">
              <w:rPr>
                <w:rFonts w:ascii="Times New Roman" w:hAnsi="Times New Roman"/>
                <w:sz w:val="28"/>
                <w:szCs w:val="28"/>
              </w:rPr>
              <w:t>ПК4. Оформлять отчётную документацию по техническому обслуживанию.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12" w:space="0" w:color="auto"/>
            </w:tcBorders>
          </w:tcPr>
          <w:p w:rsidR="00832F93" w:rsidRPr="004C3C93" w:rsidRDefault="00832F93" w:rsidP="00AD0770">
            <w:pPr>
              <w:pStyle w:val="a8"/>
              <w:spacing w:line="276" w:lineRule="auto"/>
              <w:ind w:left="0"/>
              <w:jc w:val="both"/>
              <w:rPr>
                <w:rStyle w:val="FontStyle37"/>
                <w:bCs/>
                <w:sz w:val="28"/>
                <w:szCs w:val="28"/>
              </w:rPr>
            </w:pPr>
            <w:r>
              <w:rPr>
                <w:rStyle w:val="FontStyle37"/>
                <w:bCs/>
                <w:sz w:val="28"/>
                <w:szCs w:val="28"/>
              </w:rPr>
              <w:t>з</w:t>
            </w:r>
            <w:r w:rsidRPr="004C3C93">
              <w:rPr>
                <w:rStyle w:val="FontStyle37"/>
                <w:bCs/>
                <w:sz w:val="28"/>
                <w:szCs w:val="28"/>
              </w:rPr>
              <w:t>нать правила оформления отчетной документации по техническому обслуживанию.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редъявление правильности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оформления документации.</w:t>
            </w:r>
          </w:p>
        </w:tc>
      </w:tr>
    </w:tbl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78A7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практики должны позволять проверять у студентов не только </w:t>
      </w:r>
      <w:proofErr w:type="spellStart"/>
      <w:r w:rsidRPr="00F378A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8A7">
        <w:rPr>
          <w:rFonts w:ascii="Times New Roman" w:hAnsi="Times New Roman" w:cs="Times New Roman"/>
          <w:sz w:val="28"/>
          <w:szCs w:val="28"/>
        </w:rPr>
        <w:t>профессиональных компетенций, но и развитие общих компетенций и обеспечивающих их умения.</w:t>
      </w:r>
    </w:p>
    <w:p w:rsidR="00832F93" w:rsidRPr="00F378A7" w:rsidRDefault="00832F93" w:rsidP="0083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067"/>
        <w:gridCol w:w="3335"/>
      </w:tblGrid>
      <w:tr w:rsidR="00832F93" w:rsidRPr="00F378A7" w:rsidTr="00AD0770"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1. Понимает сущность и социальную значимость своей будущей </w:t>
            </w:r>
            <w:r w:rsidRPr="00F378A7">
              <w:rPr>
                <w:rStyle w:val="FontStyle34"/>
                <w:sz w:val="28"/>
                <w:szCs w:val="28"/>
                <w:lang w:eastAsia="en-US"/>
              </w:rPr>
              <w:t xml:space="preserve">профессии,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>проявляет к ней устойчивый интерес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832F93">
            <w:pPr>
              <w:numPr>
                <w:ilvl w:val="0"/>
                <w:numId w:val="2"/>
              </w:numPr>
              <w:tabs>
                <w:tab w:val="left" w:pos="252"/>
              </w:tabs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аблюдение и оценка на практических занятиях при выполнении работ по учебной и производственной практик, анкетирование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  <w:lang w:eastAsia="en-US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2. </w:t>
            </w:r>
            <w:r w:rsidRPr="00F378A7">
              <w:rPr>
                <w:rStyle w:val="FontStyle33"/>
                <w:sz w:val="28"/>
                <w:szCs w:val="28"/>
              </w:rPr>
              <w:t xml:space="preserve">Организовывает собственную деятельность, выбирает типовые </w:t>
            </w:r>
            <w:r w:rsidRPr="00F378A7">
              <w:rPr>
                <w:rStyle w:val="FontStyle34"/>
                <w:sz w:val="28"/>
                <w:szCs w:val="28"/>
              </w:rPr>
              <w:t xml:space="preserve">методы и </w:t>
            </w:r>
            <w:r w:rsidRPr="00F378A7">
              <w:rPr>
                <w:rStyle w:val="FontStyle33"/>
                <w:sz w:val="28"/>
                <w:szCs w:val="28"/>
              </w:rPr>
              <w:t xml:space="preserve">способы выполнения профессиональных задач, оценивает их </w:t>
            </w:r>
            <w:r w:rsidRPr="00F378A7">
              <w:rPr>
                <w:rStyle w:val="FontStyle34"/>
                <w:sz w:val="28"/>
                <w:szCs w:val="28"/>
              </w:rPr>
              <w:lastRenderedPageBreak/>
              <w:t xml:space="preserve">эффективность </w:t>
            </w:r>
            <w:r w:rsidRPr="00F378A7">
              <w:rPr>
                <w:rStyle w:val="FontStyle33"/>
                <w:sz w:val="28"/>
                <w:szCs w:val="28"/>
              </w:rPr>
              <w:t>и качество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832F93">
            <w:pPr>
              <w:numPr>
                <w:ilvl w:val="0"/>
                <w:numId w:val="2"/>
              </w:numPr>
              <w:tabs>
                <w:tab w:val="left" w:pos="252"/>
              </w:tabs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и применение методов и способов решения профессиональных задач в области технического обслуживания и </w:t>
            </w:r>
            <w:r w:rsidRPr="00F3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 автомобильного транспорта;</w:t>
            </w:r>
          </w:p>
          <w:p w:rsidR="00832F93" w:rsidRPr="00F378A7" w:rsidRDefault="00832F93" w:rsidP="00832F93">
            <w:pPr>
              <w:numPr>
                <w:ilvl w:val="0"/>
                <w:numId w:val="2"/>
              </w:numPr>
              <w:tabs>
                <w:tab w:val="left" w:pos="252"/>
              </w:tabs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выполнения;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редъявление правильности выполнение операции</w:t>
            </w:r>
          </w:p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наблюдение и оценка на практических занятиях при выполнении работ по 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учебной и производственной практик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 w:rsidRPr="00F378A7">
              <w:rPr>
                <w:rStyle w:val="FontStyle33"/>
                <w:sz w:val="28"/>
                <w:szCs w:val="28"/>
                <w:lang w:eastAsia="en-US"/>
              </w:rPr>
              <w:lastRenderedPageBreak/>
              <w:t xml:space="preserve">ОК.3. </w:t>
            </w:r>
            <w:r w:rsidRPr="00F378A7">
              <w:rPr>
                <w:rStyle w:val="FontStyle33"/>
                <w:sz w:val="28"/>
                <w:szCs w:val="28"/>
              </w:rPr>
              <w:t xml:space="preserve">Принимает решения в стандартных и нестандартных </w:t>
            </w:r>
            <w:r w:rsidRPr="00F378A7">
              <w:rPr>
                <w:rStyle w:val="FontStyle34"/>
                <w:sz w:val="28"/>
                <w:szCs w:val="28"/>
              </w:rPr>
              <w:t xml:space="preserve">ситуациях </w:t>
            </w:r>
            <w:proofErr w:type="spellStart"/>
            <w:r w:rsidRPr="00F378A7">
              <w:rPr>
                <w:rStyle w:val="FontStyle34"/>
                <w:sz w:val="28"/>
                <w:szCs w:val="28"/>
              </w:rPr>
              <w:t>и</w:t>
            </w:r>
            <w:r w:rsidRPr="00F378A7">
              <w:rPr>
                <w:rStyle w:val="FontStyle33"/>
                <w:sz w:val="28"/>
                <w:szCs w:val="28"/>
              </w:rPr>
              <w:t>несет</w:t>
            </w:r>
            <w:proofErr w:type="spellEnd"/>
            <w:r w:rsidRPr="00F378A7">
              <w:rPr>
                <w:rStyle w:val="FontStyle33"/>
                <w:sz w:val="28"/>
                <w:szCs w:val="28"/>
              </w:rPr>
              <w:t xml:space="preserve"> за них ответственность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832F93">
            <w:pPr>
              <w:numPr>
                <w:ilvl w:val="0"/>
                <w:numId w:val="2"/>
              </w:numPr>
              <w:tabs>
                <w:tab w:val="left" w:pos="252"/>
              </w:tabs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решение стандартных и нестандартных профессиональных задач в области технического обслуживания и ремонта автомобильного транспорта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4. </w:t>
            </w:r>
            <w:r w:rsidRPr="00F378A7">
              <w:rPr>
                <w:rStyle w:val="FontStyle33"/>
                <w:sz w:val="28"/>
                <w:szCs w:val="28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832F93">
            <w:pPr>
              <w:numPr>
                <w:ilvl w:val="0"/>
                <w:numId w:val="2"/>
              </w:numPr>
              <w:tabs>
                <w:tab w:val="left" w:pos="252"/>
              </w:tabs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832F93" w:rsidRPr="00F378A7" w:rsidRDefault="00832F93" w:rsidP="00832F93">
            <w:pPr>
              <w:numPr>
                <w:ilvl w:val="0"/>
                <w:numId w:val="2"/>
              </w:numPr>
              <w:tabs>
                <w:tab w:val="left" w:pos="252"/>
              </w:tabs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>5.</w:t>
            </w:r>
            <w:r w:rsidRPr="00F378A7">
              <w:rPr>
                <w:rStyle w:val="FontStyle33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6. </w:t>
            </w:r>
            <w:r w:rsidRPr="00F378A7">
              <w:rPr>
                <w:rStyle w:val="FontStyle33"/>
                <w:sz w:val="28"/>
                <w:szCs w:val="28"/>
              </w:rPr>
              <w:t xml:space="preserve">Работает в коллективе и в команде, эффективно общается с коллегами, </w:t>
            </w:r>
            <w:r w:rsidRPr="00F378A7">
              <w:rPr>
                <w:rStyle w:val="FontStyle33"/>
                <w:sz w:val="28"/>
                <w:szCs w:val="28"/>
              </w:rPr>
              <w:lastRenderedPageBreak/>
              <w:t>руководством, потребителями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взаимодействие с обучающимися, преподавателями и мастерами в ходе </w:t>
            </w:r>
            <w:r w:rsidRPr="00F3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обучения.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наблюдение и оценка на практических занятиях при выполнении работ по учебной и </w:t>
            </w: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производственной практик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lastRenderedPageBreak/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7. </w:t>
            </w:r>
            <w:r w:rsidRPr="00F378A7">
              <w:rPr>
                <w:rStyle w:val="FontStyle33"/>
                <w:sz w:val="28"/>
                <w:szCs w:val="28"/>
              </w:rPr>
              <w:t>Берет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8. </w:t>
            </w:r>
            <w:r w:rsidRPr="00F378A7">
              <w:rPr>
                <w:rStyle w:val="FontStyle33"/>
                <w:sz w:val="28"/>
                <w:szCs w:val="28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9. </w:t>
            </w:r>
            <w:r w:rsidRPr="00F378A7">
              <w:rPr>
                <w:rStyle w:val="FontStyle33"/>
                <w:sz w:val="28"/>
                <w:szCs w:val="28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3C2313" w:rsidRDefault="00832F93" w:rsidP="00AD0770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C2313">
              <w:rPr>
                <w:rFonts w:ascii="Times New Roman" w:hAnsi="Times New Roman" w:cs="Times New Roman"/>
                <w:i/>
                <w:sz w:val="28"/>
                <w:szCs w:val="28"/>
              </w:rPr>
              <w:t>емонстрация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правильности применения знаний и умений при смене профессиональной деятельности</w:t>
            </w:r>
          </w:p>
        </w:tc>
      </w:tr>
      <w:tr w:rsidR="00832F93" w:rsidRPr="00F378A7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suppressAutoHyphens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F378A7">
              <w:rPr>
                <w:rStyle w:val="FontStyle33"/>
                <w:sz w:val="28"/>
                <w:szCs w:val="28"/>
                <w:lang w:eastAsia="en-US"/>
              </w:rPr>
              <w:t xml:space="preserve">10. </w:t>
            </w:r>
            <w:r w:rsidRPr="00F378A7">
              <w:rPr>
                <w:rStyle w:val="FontStyle33"/>
                <w:sz w:val="28"/>
                <w:szCs w:val="28"/>
              </w:rPr>
              <w:t>Исполняет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- демонстрация готовности к исполнению воинской обязанности.</w:t>
            </w:r>
          </w:p>
        </w:tc>
        <w:tc>
          <w:tcPr>
            <w:tcW w:w="1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93" w:rsidRPr="00F378A7" w:rsidRDefault="00832F93" w:rsidP="00AD07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8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анкетирование</w:t>
            </w:r>
          </w:p>
        </w:tc>
      </w:tr>
    </w:tbl>
    <w:p w:rsidR="00832F93" w:rsidRPr="00F378A7" w:rsidRDefault="00832F93" w:rsidP="00832F93">
      <w:pPr>
        <w:pStyle w:val="a8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93" w:rsidRPr="00F378A7" w:rsidRDefault="00832F93" w:rsidP="0083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8A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 Перечень заданий на практику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5776"/>
        <w:gridCol w:w="2272"/>
      </w:tblGrid>
      <w:tr w:rsidR="00832F93" w:rsidRPr="00F378A7" w:rsidTr="00AD0770">
        <w:trPr>
          <w:trHeight w:hRule="exact" w:val="923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93" w:rsidRPr="00F378A7" w:rsidTr="00AD0770">
        <w:trPr>
          <w:trHeight w:hRule="exact" w:val="841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рабочим местом.  </w:t>
            </w: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F93" w:rsidRPr="00F378A7" w:rsidTr="00AD0770">
        <w:trPr>
          <w:trHeight w:hRule="exact" w:val="1259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Работа на рабочих местах на постах диагностики, контрольно-технического пункта и участках ежедневного обслуживании(ЕО).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F93" w:rsidRPr="00F378A7" w:rsidTr="00AD0770">
        <w:trPr>
          <w:trHeight w:hRule="exact" w:val="712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Работа на рабочих местах на посту технического обслуживанию №1.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F93" w:rsidRPr="00F378A7" w:rsidTr="00AD0770">
        <w:trPr>
          <w:trHeight w:hRule="exact" w:val="835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Работа на рабочих местах на посту технического обслуживанию №2.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F93" w:rsidRPr="00F378A7" w:rsidTr="00AD0770">
        <w:trPr>
          <w:trHeight w:hRule="exact" w:val="718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Работа на посту текущего ремонта автомобилей.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F93" w:rsidRPr="00F378A7" w:rsidTr="00AD0770">
        <w:trPr>
          <w:trHeight w:hRule="exact" w:val="842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Работа на рабочих местах производственных отделений и участков.</w:t>
            </w: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 xml:space="preserve"> коробки.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F93" w:rsidRPr="00F378A7" w:rsidTr="00AD0770">
        <w:trPr>
          <w:trHeight w:hRule="exact" w:val="853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Обобщение материалов и оформление отчёта по практике.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F93" w:rsidRPr="00F378A7" w:rsidTr="00AD0770">
        <w:trPr>
          <w:trHeight w:hRule="exact" w:val="560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93" w:rsidRPr="00F378A7" w:rsidRDefault="00832F93" w:rsidP="00AD07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70436" w:rsidRDefault="009338A4"/>
    <w:sectPr w:rsidR="00870436" w:rsidSect="00AD6E0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93" w:rsidRDefault="00832F93" w:rsidP="00832F93">
      <w:pPr>
        <w:spacing w:after="0" w:line="240" w:lineRule="auto"/>
      </w:pPr>
      <w:r>
        <w:separator/>
      </w:r>
    </w:p>
  </w:endnote>
  <w:endnote w:type="continuationSeparator" w:id="0">
    <w:p w:rsidR="00832F93" w:rsidRDefault="00832F93" w:rsidP="0083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24264"/>
      <w:docPartObj>
        <w:docPartGallery w:val="Page Numbers (Bottom of Page)"/>
        <w:docPartUnique/>
      </w:docPartObj>
    </w:sdtPr>
    <w:sdtEndPr/>
    <w:sdtContent>
      <w:p w:rsidR="00832F93" w:rsidRDefault="009338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32F93" w:rsidRDefault="00832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93" w:rsidRDefault="00832F93" w:rsidP="00832F93">
      <w:pPr>
        <w:spacing w:after="0" w:line="240" w:lineRule="auto"/>
      </w:pPr>
      <w:r>
        <w:separator/>
      </w:r>
    </w:p>
  </w:footnote>
  <w:footnote w:type="continuationSeparator" w:id="0">
    <w:p w:rsidR="00832F93" w:rsidRDefault="00832F93" w:rsidP="0083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640ED"/>
    <w:multiLevelType w:val="hybridMultilevel"/>
    <w:tmpl w:val="2C38BAAE"/>
    <w:lvl w:ilvl="0" w:tplc="A894B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131F"/>
    <w:multiLevelType w:val="hybridMultilevel"/>
    <w:tmpl w:val="A566A374"/>
    <w:lvl w:ilvl="0" w:tplc="A894B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49DA"/>
    <w:multiLevelType w:val="hybridMultilevel"/>
    <w:tmpl w:val="017E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790D"/>
    <w:multiLevelType w:val="hybridMultilevel"/>
    <w:tmpl w:val="75445196"/>
    <w:lvl w:ilvl="0" w:tplc="A894B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93"/>
    <w:rsid w:val="00056746"/>
    <w:rsid w:val="003C7A80"/>
    <w:rsid w:val="00423800"/>
    <w:rsid w:val="006C3918"/>
    <w:rsid w:val="00832F93"/>
    <w:rsid w:val="008A41C6"/>
    <w:rsid w:val="008B7A4E"/>
    <w:rsid w:val="008F0920"/>
    <w:rsid w:val="009338A4"/>
    <w:rsid w:val="009D2CA5"/>
    <w:rsid w:val="00AD6E0A"/>
    <w:rsid w:val="00CA6A06"/>
    <w:rsid w:val="00D72A4C"/>
    <w:rsid w:val="00F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1DD9-3873-4D3C-8F77-8AC50D3C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9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F93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F93"/>
  </w:style>
  <w:style w:type="paragraph" w:styleId="a5">
    <w:name w:val="footer"/>
    <w:basedOn w:val="a"/>
    <w:link w:val="a6"/>
    <w:uiPriority w:val="99"/>
    <w:unhideWhenUsed/>
    <w:rsid w:val="008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F93"/>
  </w:style>
  <w:style w:type="character" w:customStyle="1" w:styleId="10">
    <w:name w:val="Заголовок 1 Знак"/>
    <w:basedOn w:val="a0"/>
    <w:link w:val="1"/>
    <w:uiPriority w:val="99"/>
    <w:rsid w:val="00832F93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832F9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832F93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character" w:customStyle="1" w:styleId="FontStyle33">
    <w:name w:val="Font Style33"/>
    <w:basedOn w:val="a0"/>
    <w:uiPriority w:val="99"/>
    <w:rsid w:val="00832F9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32F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832F93"/>
    <w:rPr>
      <w:rFonts w:ascii="Times New Roman" w:hAnsi="Times New Roman" w:cs="Times New Roman"/>
      <w:sz w:val="20"/>
      <w:szCs w:val="20"/>
    </w:rPr>
  </w:style>
  <w:style w:type="character" w:customStyle="1" w:styleId="b-serp-urlitem">
    <w:name w:val="b-serp-url__item"/>
    <w:basedOn w:val="a0"/>
    <w:uiPriority w:val="99"/>
    <w:rsid w:val="00832F93"/>
  </w:style>
  <w:style w:type="paragraph" w:customStyle="1" w:styleId="msonormalcxspmiddle">
    <w:name w:val="msonormalcxspmiddle"/>
    <w:basedOn w:val="a"/>
    <w:uiPriority w:val="99"/>
    <w:rsid w:val="00832F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No Spacing"/>
    <w:uiPriority w:val="1"/>
    <w:qFormat/>
    <w:rsid w:val="00832F9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auto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avtorem.ru" TargetMode="External"/><Relationship Id="rId12" Type="http://schemas.openxmlformats.org/officeDocument/2006/relationships/hyperlink" Target="http://www.avtoknig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89261721647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vtoshyn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osou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RePack by Diakov</cp:lastModifiedBy>
  <cp:revision>8</cp:revision>
  <dcterms:created xsi:type="dcterms:W3CDTF">2014-10-16T09:07:00Z</dcterms:created>
  <dcterms:modified xsi:type="dcterms:W3CDTF">2014-10-17T09:51:00Z</dcterms:modified>
</cp:coreProperties>
</file>